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039" w:rsidRPr="000D3141" w:rsidRDefault="00A03039" w:rsidP="00A03039">
      <w:pPr>
        <w:ind w:left="6372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A03039" w:rsidRPr="00814983" w:rsidRDefault="00A03039" w:rsidP="00A03039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8</w:t>
      </w:r>
    </w:p>
    <w:p w:rsidR="00A03039" w:rsidRDefault="00A03039" w:rsidP="00A03039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20.02.2020 г.</w:t>
      </w:r>
    </w:p>
    <w:p w:rsidR="00A03039" w:rsidRPr="00AD04F1" w:rsidRDefault="00A03039" w:rsidP="00A03039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AD04F1">
        <w:rPr>
          <w:rFonts w:eastAsia="Times New Roman"/>
          <w:bCs/>
          <w:szCs w:val="24"/>
        </w:rPr>
        <w:t>На заседанието присъстваха: Цветан Цветков, председател на Сметната палата, Горица Грънчарова-</w:t>
      </w:r>
      <w:proofErr w:type="spellStart"/>
      <w:r w:rsidRPr="00AD04F1">
        <w:rPr>
          <w:rFonts w:eastAsia="Times New Roman"/>
          <w:bCs/>
          <w:szCs w:val="24"/>
        </w:rPr>
        <w:t>Кожарева</w:t>
      </w:r>
      <w:proofErr w:type="spellEnd"/>
      <w:r w:rsidRPr="00AD04F1">
        <w:rPr>
          <w:rFonts w:eastAsia="Times New Roman"/>
          <w:bCs/>
          <w:szCs w:val="24"/>
        </w:rPr>
        <w:t xml:space="preserve"> и Тошко Тодоров, заместник-председатели на Сметната палат</w:t>
      </w:r>
      <w:r>
        <w:rPr>
          <w:rFonts w:eastAsia="Times New Roman"/>
          <w:bCs/>
          <w:szCs w:val="24"/>
        </w:rPr>
        <w:t>а и членове проф. Георги Иванов</w:t>
      </w:r>
      <w:r w:rsidRPr="00AD04F1">
        <w:rPr>
          <w:rFonts w:eastAsia="Times New Roman"/>
          <w:bCs/>
          <w:szCs w:val="24"/>
        </w:rPr>
        <w:t xml:space="preserve"> и Емил Евлогиев.</w:t>
      </w:r>
    </w:p>
    <w:p w:rsidR="00A03039" w:rsidRDefault="00A03039" w:rsidP="00A0303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A03039" w:rsidRPr="00980543" w:rsidTr="003E4261">
        <w:tc>
          <w:tcPr>
            <w:tcW w:w="5353" w:type="dxa"/>
            <w:vAlign w:val="center"/>
          </w:tcPr>
          <w:p w:rsidR="00A03039" w:rsidRPr="00980543" w:rsidRDefault="00A03039" w:rsidP="003E4261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A03039" w:rsidRPr="00980543" w:rsidRDefault="00A03039" w:rsidP="003E4261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A03039" w:rsidTr="003E4261">
        <w:tc>
          <w:tcPr>
            <w:tcW w:w="5353" w:type="dxa"/>
            <w:vAlign w:val="center"/>
          </w:tcPr>
          <w:p w:rsidR="00A03039" w:rsidRDefault="00A03039" w:rsidP="003E426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1C341B" w:rsidRDefault="00A03039" w:rsidP="001C341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1C341B">
              <w:rPr>
                <w:rFonts w:eastAsia="Times New Roman"/>
                <w:bCs/>
                <w:szCs w:val="24"/>
              </w:rPr>
              <w:t xml:space="preserve"> </w:t>
            </w:r>
            <w:r w:rsidR="001C341B" w:rsidRPr="001C341B">
              <w:rPr>
                <w:rFonts w:eastAsia="Times New Roman"/>
                <w:bCs/>
                <w:szCs w:val="24"/>
              </w:rPr>
              <w:t>Одитен доклад № 0200100819 за извършен одит за съответствие при управлението на публичните средства и дейности на Техническия университет – София, за периода от 01.01.2017 г. до 31.12.2018 г.</w:t>
            </w:r>
          </w:p>
          <w:p w:rsidR="001C341B" w:rsidRPr="006042AE" w:rsidRDefault="001C341B" w:rsidP="001C341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03039" w:rsidRDefault="00A03039" w:rsidP="003E4261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03039" w:rsidRDefault="00A03039" w:rsidP="003E4261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A03039" w:rsidRDefault="00A03039" w:rsidP="003E4261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– за </w:t>
            </w:r>
          </w:p>
          <w:p w:rsidR="00A03039" w:rsidRPr="006042AE" w:rsidRDefault="00A03039" w:rsidP="003E4261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="001C341B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03039" w:rsidRPr="006042AE" w:rsidRDefault="00A03039" w:rsidP="003E4261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03039" w:rsidRPr="0081558A" w:rsidRDefault="00A03039" w:rsidP="003E426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03039" w:rsidRPr="00265039" w:rsidRDefault="00A03039" w:rsidP="003E4261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A03039" w:rsidRDefault="00A03039" w:rsidP="003E4261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A03039" w:rsidTr="003E4261">
        <w:tc>
          <w:tcPr>
            <w:tcW w:w="5353" w:type="dxa"/>
            <w:vAlign w:val="center"/>
          </w:tcPr>
          <w:p w:rsidR="00A03039" w:rsidRDefault="00A03039" w:rsidP="00A0303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1C341B" w:rsidRDefault="001C341B" w:rsidP="001C341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1C341B">
              <w:rPr>
                <w:rFonts w:eastAsia="Times New Roman"/>
                <w:bCs/>
                <w:szCs w:val="24"/>
              </w:rPr>
              <w:t>Д</w:t>
            </w:r>
            <w:r w:rsidRPr="001C341B">
              <w:rPr>
                <w:rFonts w:eastAsia="Times New Roman" w:hint="cs"/>
                <w:bCs/>
                <w:szCs w:val="24"/>
              </w:rPr>
              <w:t>оклад за резултатите от извършения контрол за изпълнението на препоръките по</w:t>
            </w:r>
            <w:r w:rsidRPr="001C341B">
              <w:rPr>
                <w:rFonts w:eastAsia="Times New Roman"/>
                <w:bCs/>
                <w:szCs w:val="24"/>
              </w:rPr>
              <w:t xml:space="preserve"> </w:t>
            </w:r>
            <w:proofErr w:type="spellStart"/>
            <w:r w:rsidRPr="001C341B">
              <w:rPr>
                <w:rFonts w:eastAsia="Times New Roman"/>
                <w:bCs/>
                <w:szCs w:val="24"/>
              </w:rPr>
              <w:t>Oдитен</w:t>
            </w:r>
            <w:proofErr w:type="spellEnd"/>
            <w:r w:rsidRPr="001C341B">
              <w:rPr>
                <w:rFonts w:eastAsia="Times New Roman"/>
                <w:bCs/>
                <w:szCs w:val="24"/>
              </w:rPr>
              <w:t xml:space="preserve"> доклад № 0200102617 за извършен одит за съответствие при управлението на публичните средства и дейности на Министерството на регионалното развитие и благоустройството, за периода от 01.01.2016 г. до 30.06.2017 г.</w:t>
            </w:r>
          </w:p>
          <w:p w:rsidR="001C341B" w:rsidRPr="006042AE" w:rsidRDefault="001C341B" w:rsidP="001C341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1C341B" w:rsidRDefault="001C341B" w:rsidP="001C341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1C341B" w:rsidRDefault="001C341B" w:rsidP="001C341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1C341B" w:rsidRDefault="001C341B" w:rsidP="001C341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– за </w:t>
            </w:r>
          </w:p>
          <w:p w:rsidR="001C341B" w:rsidRPr="006042AE" w:rsidRDefault="001C341B" w:rsidP="001C341B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1C341B" w:rsidRPr="006042AE" w:rsidRDefault="001C341B" w:rsidP="001C341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03039" w:rsidRPr="0081558A" w:rsidRDefault="001C341B" w:rsidP="001C341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C341B" w:rsidRPr="00265039" w:rsidRDefault="001C341B" w:rsidP="001C341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A03039" w:rsidRDefault="00A03039" w:rsidP="003E4261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A03039" w:rsidTr="003E4261">
        <w:tc>
          <w:tcPr>
            <w:tcW w:w="5353" w:type="dxa"/>
            <w:vAlign w:val="center"/>
          </w:tcPr>
          <w:p w:rsidR="00A03039" w:rsidRDefault="00A03039" w:rsidP="00A0303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1C341B" w:rsidRPr="001C341B" w:rsidRDefault="001C341B" w:rsidP="001C341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1C341B">
              <w:rPr>
                <w:rFonts w:eastAsia="Times New Roman"/>
                <w:bCs/>
                <w:szCs w:val="24"/>
              </w:rPr>
              <w:t>Д</w:t>
            </w:r>
            <w:r w:rsidRPr="001C341B">
              <w:rPr>
                <w:rFonts w:eastAsia="Times New Roman" w:hint="cs"/>
                <w:bCs/>
                <w:szCs w:val="24"/>
              </w:rPr>
              <w:t>оклад за резултатите от извършения контрол за изпълнението на препоръките по</w:t>
            </w:r>
            <w:r w:rsidRPr="001C341B">
              <w:rPr>
                <w:rFonts w:eastAsia="Times New Roman"/>
                <w:bCs/>
                <w:szCs w:val="24"/>
              </w:rPr>
              <w:t xml:space="preserve"> </w:t>
            </w:r>
            <w:proofErr w:type="spellStart"/>
            <w:r w:rsidRPr="001C341B">
              <w:rPr>
                <w:rFonts w:eastAsia="Times New Roman"/>
                <w:bCs/>
                <w:szCs w:val="24"/>
              </w:rPr>
              <w:t>Oдитен</w:t>
            </w:r>
            <w:proofErr w:type="spellEnd"/>
            <w:r w:rsidRPr="001C341B">
              <w:rPr>
                <w:rFonts w:eastAsia="Times New Roman"/>
                <w:bCs/>
                <w:szCs w:val="24"/>
              </w:rPr>
              <w:t xml:space="preserve"> доклад № 0200300417 за извършен одит за съответствие при администрирането на приходите от местни данъци и такси и на възникването и управлението на общинския дълг в общините: Варна, Ловеч, Габрово и Плевен, за периода от 01.01.2015 г. до 31.12.2016 г.</w:t>
            </w:r>
          </w:p>
          <w:p w:rsidR="001C341B" w:rsidRPr="006042AE" w:rsidRDefault="001C341B" w:rsidP="001C341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>Начин на гласуване:</w:t>
            </w:r>
          </w:p>
          <w:p w:rsidR="001C341B" w:rsidRDefault="001C341B" w:rsidP="001C341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1C341B" w:rsidRDefault="001C341B" w:rsidP="001C341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1C341B" w:rsidRDefault="001C341B" w:rsidP="001C341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– за </w:t>
            </w:r>
          </w:p>
          <w:p w:rsidR="001C341B" w:rsidRPr="006042AE" w:rsidRDefault="001C341B" w:rsidP="001C341B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1C341B" w:rsidRPr="006042AE" w:rsidRDefault="001C341B" w:rsidP="001C341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03039" w:rsidRPr="0081558A" w:rsidRDefault="001C341B" w:rsidP="001C341B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0 </w:t>
            </w:r>
          </w:p>
        </w:tc>
        <w:tc>
          <w:tcPr>
            <w:tcW w:w="3935" w:type="dxa"/>
            <w:vAlign w:val="center"/>
          </w:tcPr>
          <w:p w:rsidR="001C341B" w:rsidRPr="00265039" w:rsidRDefault="001C341B" w:rsidP="001C341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lastRenderedPageBreak/>
              <w:t>……………………………………….</w:t>
            </w:r>
          </w:p>
          <w:p w:rsidR="00A03039" w:rsidRDefault="00A03039" w:rsidP="003E4261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A03039" w:rsidTr="003E4261">
        <w:tc>
          <w:tcPr>
            <w:tcW w:w="5353" w:type="dxa"/>
            <w:vAlign w:val="center"/>
          </w:tcPr>
          <w:p w:rsidR="00A03039" w:rsidRDefault="00A03039" w:rsidP="00A0303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1C341B" w:rsidRPr="001C341B" w:rsidRDefault="001C341B" w:rsidP="001C341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1C341B">
              <w:rPr>
                <w:rFonts w:eastAsia="Times New Roman"/>
                <w:bCs/>
                <w:szCs w:val="24"/>
              </w:rPr>
              <w:t>Д</w:t>
            </w:r>
            <w:r w:rsidRPr="001C341B">
              <w:rPr>
                <w:rFonts w:eastAsia="Times New Roman" w:hint="cs"/>
                <w:bCs/>
                <w:szCs w:val="24"/>
              </w:rPr>
              <w:t>оклад за резултатите от извършения контрол за изпълнението на препоръките по</w:t>
            </w:r>
            <w:r w:rsidRPr="001C341B">
              <w:rPr>
                <w:rFonts w:eastAsia="Times New Roman"/>
                <w:bCs/>
                <w:szCs w:val="24"/>
              </w:rPr>
              <w:t xml:space="preserve"> </w:t>
            </w:r>
            <w:proofErr w:type="spellStart"/>
            <w:r w:rsidRPr="001C341B">
              <w:rPr>
                <w:rFonts w:eastAsia="Times New Roman"/>
                <w:bCs/>
                <w:szCs w:val="24"/>
              </w:rPr>
              <w:t>Oдитен</w:t>
            </w:r>
            <w:proofErr w:type="spellEnd"/>
            <w:r w:rsidRPr="001C341B">
              <w:rPr>
                <w:rFonts w:eastAsia="Times New Roman"/>
                <w:bCs/>
                <w:szCs w:val="24"/>
              </w:rPr>
              <w:t xml:space="preserve"> доклад № 0200100518 за извършен одит за съответствие при управлението на публичните средства и дейности на Русенския университет „Ангел Кънчев“, за периода от 01.01.2016 г. до 31.12.2017 г.</w:t>
            </w:r>
          </w:p>
          <w:p w:rsidR="001C341B" w:rsidRPr="006042AE" w:rsidRDefault="001C341B" w:rsidP="001C341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1C341B" w:rsidRDefault="001C341B" w:rsidP="001C341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1C341B" w:rsidRDefault="001C341B" w:rsidP="001C341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1C341B" w:rsidRDefault="001C341B" w:rsidP="001C341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– за </w:t>
            </w:r>
          </w:p>
          <w:p w:rsidR="001C341B" w:rsidRPr="006042AE" w:rsidRDefault="001C341B" w:rsidP="001C341B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1C341B" w:rsidRPr="006042AE" w:rsidRDefault="001C341B" w:rsidP="001C341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03039" w:rsidRPr="0081558A" w:rsidRDefault="001C341B" w:rsidP="001C341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C341B" w:rsidRPr="00265039" w:rsidRDefault="001C341B" w:rsidP="001C341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A03039" w:rsidRDefault="00A03039" w:rsidP="003E4261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A03039" w:rsidTr="003E4261">
        <w:tc>
          <w:tcPr>
            <w:tcW w:w="5353" w:type="dxa"/>
            <w:vAlign w:val="center"/>
          </w:tcPr>
          <w:p w:rsidR="00A03039" w:rsidRDefault="00A03039" w:rsidP="00A0303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1C341B" w:rsidRPr="001C341B" w:rsidRDefault="001C341B" w:rsidP="001C341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1C341B">
              <w:rPr>
                <w:rFonts w:eastAsia="Times New Roman"/>
                <w:bCs/>
                <w:szCs w:val="24"/>
              </w:rPr>
              <w:t>Д</w:t>
            </w:r>
            <w:r w:rsidRPr="001C341B">
              <w:rPr>
                <w:rFonts w:eastAsia="Times New Roman" w:hint="cs"/>
                <w:bCs/>
                <w:szCs w:val="24"/>
              </w:rPr>
              <w:t>оклад за резултатите от извършения контрол за изпълнението на препоръките по</w:t>
            </w:r>
            <w:r w:rsidRPr="001C341B">
              <w:rPr>
                <w:rFonts w:eastAsia="Times New Roman"/>
                <w:bCs/>
                <w:szCs w:val="24"/>
              </w:rPr>
              <w:t xml:space="preserve"> </w:t>
            </w:r>
            <w:proofErr w:type="spellStart"/>
            <w:r w:rsidRPr="001C341B">
              <w:rPr>
                <w:rFonts w:eastAsia="Times New Roman"/>
                <w:bCs/>
                <w:szCs w:val="24"/>
              </w:rPr>
              <w:t>Oдитен</w:t>
            </w:r>
            <w:proofErr w:type="spellEnd"/>
            <w:r w:rsidRPr="001C341B">
              <w:rPr>
                <w:rFonts w:eastAsia="Times New Roman"/>
                <w:bCs/>
                <w:szCs w:val="24"/>
              </w:rPr>
              <w:t xml:space="preserve"> доклад № 0200102117 за извършен одит за съответствие при управлението на публичните средства и дейности на Шуменския университет „Епископ Константин Преславски“, за периода от 01.01.2016 г. до 30.06.2017 г.</w:t>
            </w:r>
          </w:p>
          <w:p w:rsidR="001C341B" w:rsidRPr="006042AE" w:rsidRDefault="001C341B" w:rsidP="001C341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1C341B" w:rsidRDefault="001C341B" w:rsidP="001C341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1C341B" w:rsidRDefault="001C341B" w:rsidP="001C341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1C341B" w:rsidRDefault="001C341B" w:rsidP="001C341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– за </w:t>
            </w:r>
          </w:p>
          <w:p w:rsidR="001C341B" w:rsidRPr="006042AE" w:rsidRDefault="001C341B" w:rsidP="001C341B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1C341B" w:rsidRPr="006042AE" w:rsidRDefault="001C341B" w:rsidP="001C341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03039" w:rsidRPr="0081558A" w:rsidRDefault="001C341B" w:rsidP="001C341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C341B" w:rsidRPr="00265039" w:rsidRDefault="001C341B" w:rsidP="001C341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A03039" w:rsidRDefault="00A03039" w:rsidP="003E4261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</w:tbl>
    <w:p w:rsidR="00CE04A1" w:rsidRDefault="00CE04A1"/>
    <w:p w:rsidR="001C341B" w:rsidRDefault="001C341B"/>
    <w:p w:rsidR="001C341B" w:rsidRDefault="001C341B">
      <w:bookmarkStart w:id="0" w:name="_GoBack"/>
      <w:bookmarkEnd w:id="0"/>
    </w:p>
    <w:sectPr w:rsidR="001C341B" w:rsidSect="005E5A2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8F1" w:rsidRDefault="006628F1" w:rsidP="005E5A22">
      <w:pPr>
        <w:spacing w:after="0" w:line="240" w:lineRule="auto"/>
      </w:pPr>
      <w:r>
        <w:separator/>
      </w:r>
    </w:p>
  </w:endnote>
  <w:endnote w:type="continuationSeparator" w:id="0">
    <w:p w:rsidR="006628F1" w:rsidRDefault="006628F1" w:rsidP="005E5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A22" w:rsidRDefault="005E5A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58511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E5A22" w:rsidRDefault="005E5A2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160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E5A22" w:rsidRDefault="005E5A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A22" w:rsidRDefault="005E5A22">
    <w:pPr>
      <w:pStyle w:val="Footer"/>
      <w:jc w:val="right"/>
    </w:pPr>
  </w:p>
  <w:p w:rsidR="005E5A22" w:rsidRDefault="005E5A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8F1" w:rsidRDefault="006628F1" w:rsidP="005E5A22">
      <w:pPr>
        <w:spacing w:after="0" w:line="240" w:lineRule="auto"/>
      </w:pPr>
      <w:r>
        <w:separator/>
      </w:r>
    </w:p>
  </w:footnote>
  <w:footnote w:type="continuationSeparator" w:id="0">
    <w:p w:rsidR="006628F1" w:rsidRDefault="006628F1" w:rsidP="005E5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A22" w:rsidRDefault="005E5A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A22" w:rsidRDefault="005E5A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A22" w:rsidRDefault="005E5A2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039"/>
    <w:rsid w:val="001C341B"/>
    <w:rsid w:val="0028160D"/>
    <w:rsid w:val="002A7A7F"/>
    <w:rsid w:val="005E5A22"/>
    <w:rsid w:val="006628F1"/>
    <w:rsid w:val="008F2CE9"/>
    <w:rsid w:val="00A03039"/>
    <w:rsid w:val="00CE0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389BC9-0652-48E6-AB65-BADE24BAE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3039"/>
    <w:pPr>
      <w:spacing w:after="200" w:line="276" w:lineRule="auto"/>
    </w:pPr>
    <w:rPr>
      <w:rFonts w:eastAsia="Calibri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A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5A22"/>
    <w:rPr>
      <w:rFonts w:eastAsia="Calibri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5E5A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A22"/>
    <w:rPr>
      <w:rFonts w:eastAsia="Calibri" w:cs="Times New Roman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16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60D"/>
    <w:rPr>
      <w:rFonts w:ascii="Segoe UI" w:eastAsia="Calibr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4</cp:revision>
  <cp:lastPrinted>2020-02-21T08:10:00Z</cp:lastPrinted>
  <dcterms:created xsi:type="dcterms:W3CDTF">2020-02-20T08:39:00Z</dcterms:created>
  <dcterms:modified xsi:type="dcterms:W3CDTF">2020-02-21T08:10:00Z</dcterms:modified>
</cp:coreProperties>
</file>